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A" w:rsidRDefault="00A4649A"/>
    <w:tbl>
      <w:tblPr>
        <w:tblStyle w:val="ad"/>
        <w:tblpPr w:leftFromText="180" w:rightFromText="180" w:vertAnchor="text" w:horzAnchor="margin" w:tblpXSpec="center" w:tblpY="123"/>
        <w:tblW w:w="114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335"/>
        <w:gridCol w:w="7367"/>
      </w:tblGrid>
      <w:tr w:rsidR="00A4649A" w:rsidRPr="00904F46" w:rsidTr="00C23313">
        <w:trPr>
          <w:trHeight w:val="2413"/>
        </w:trPr>
        <w:tc>
          <w:tcPr>
            <w:tcW w:w="2660" w:type="dxa"/>
          </w:tcPr>
          <w:p w:rsidR="00A4649A" w:rsidRPr="00904F46" w:rsidRDefault="00A4649A" w:rsidP="00C23313">
            <w:pPr>
              <w:ind w:right="-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649A" w:rsidRPr="00904F46" w:rsidRDefault="00A4649A" w:rsidP="00C2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A4649A" w:rsidRPr="00904F46" w:rsidRDefault="00A4649A" w:rsidP="00EB760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Default="005B3498">
      <w:pPr>
        <w:spacing w:line="240" w:lineRule="auto"/>
        <w:ind w:firstLine="0"/>
        <w:rPr>
          <w:b/>
          <w:color w:val="000000"/>
        </w:rPr>
      </w:pPr>
      <w:r w:rsidRPr="002B3A3B">
        <w:rPr>
          <w:b/>
          <w:color w:val="000000"/>
        </w:rPr>
        <w:t xml:space="preserve">                                                          ПОЛОЖЕНИЕ</w:t>
      </w:r>
    </w:p>
    <w:p w:rsidR="00E64A9F" w:rsidRDefault="00D40620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r>
        <w:rPr>
          <w:b/>
          <w:color w:val="000000"/>
        </w:rPr>
        <w:t>Клубной открытой тренировки</w:t>
      </w:r>
    </w:p>
    <w:p w:rsidR="00D40620" w:rsidRDefault="00E64A9F" w:rsidP="00E64A9F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permStart w:id="1321758682" w:edGrp="everyone"/>
      <w:r>
        <w:rPr>
          <w:b/>
          <w:color w:val="000000"/>
        </w:rPr>
        <w:t>Спортивного клуба «Легион КУДО»</w:t>
      </w:r>
    </w:p>
    <w:permEnd w:id="1321758682"/>
    <w:p w:rsidR="005128A1" w:rsidRPr="002B3A3B" w:rsidRDefault="005B3498">
      <w:pPr>
        <w:spacing w:line="240" w:lineRule="auto"/>
        <w:ind w:firstLine="0"/>
        <w:rPr>
          <w:b/>
        </w:rPr>
      </w:pPr>
      <w:r w:rsidRPr="002B3A3B">
        <w:rPr>
          <w:b/>
        </w:rPr>
        <w:t xml:space="preserve">                                        Вид спорта: «Кудо» 143 000 141 1 Я</w:t>
      </w:r>
    </w:p>
    <w:p w:rsidR="005128A1" w:rsidRPr="002B3A3B" w:rsidRDefault="005B3498">
      <w:pPr>
        <w:spacing w:line="240" w:lineRule="auto"/>
        <w:ind w:left="-709" w:firstLine="720"/>
        <w:jc w:val="center"/>
        <w:rPr>
          <w:b/>
          <w:color w:val="000000"/>
        </w:rPr>
      </w:pPr>
      <w:permStart w:id="919951213" w:edGrp="everyone"/>
      <w:r w:rsidRPr="002B3A3B">
        <w:rPr>
          <w:b/>
          <w:color w:val="000000"/>
        </w:rPr>
        <w:t>10.04.202</w:t>
      </w:r>
      <w:r w:rsidR="007504AB">
        <w:rPr>
          <w:b/>
          <w:color w:val="000000"/>
        </w:rPr>
        <w:t>3</w:t>
      </w:r>
    </w:p>
    <w:permEnd w:id="919951213"/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  <w:bookmarkStart w:id="0" w:name="_heading=h.gjdgxs" w:colFirst="0" w:colLast="0"/>
      <w:bookmarkEnd w:id="0"/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E041E8" w:rsidRPr="002B3A3B" w:rsidRDefault="00E041E8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1D6250" w:rsidRPr="002B3A3B" w:rsidRDefault="001D6250">
      <w:pPr>
        <w:ind w:firstLine="0"/>
      </w:pPr>
    </w:p>
    <w:p w:rsidR="009D613B" w:rsidRPr="002B3A3B" w:rsidRDefault="009D613B">
      <w:pPr>
        <w:ind w:firstLine="0"/>
      </w:pPr>
    </w:p>
    <w:p w:rsidR="00914927" w:rsidRDefault="00914927">
      <w:pPr>
        <w:ind w:firstLine="0"/>
        <w:jc w:val="center"/>
      </w:pPr>
    </w:p>
    <w:p w:rsidR="00EB7603" w:rsidRPr="002B3A3B" w:rsidRDefault="00EB7603">
      <w:pPr>
        <w:ind w:firstLine="0"/>
        <w:jc w:val="center"/>
      </w:pPr>
    </w:p>
    <w:p w:rsidR="004D7755" w:rsidRPr="002B3A3B" w:rsidRDefault="007C70DF" w:rsidP="004D7755">
      <w:pPr>
        <w:ind w:firstLine="0"/>
        <w:jc w:val="center"/>
      </w:pPr>
      <w:permStart w:id="1317947098" w:edGrp="everyone"/>
      <w:r w:rsidRPr="002B3A3B">
        <w:t>г. Москва</w:t>
      </w:r>
      <w:r w:rsidR="005B3498" w:rsidRPr="002B3A3B">
        <w:t xml:space="preserve"> 202</w:t>
      </w:r>
      <w:r w:rsidR="007504AB">
        <w:t>3</w:t>
      </w:r>
      <w:r w:rsidR="005B3498" w:rsidRPr="002B3A3B">
        <w:t xml:space="preserve"> г</w:t>
      </w:r>
      <w:r w:rsidRPr="002B3A3B">
        <w:t>.</w:t>
      </w:r>
    </w:p>
    <w:permEnd w:id="1317947098"/>
    <w:p w:rsidR="005128A1" w:rsidRPr="002B3A3B" w:rsidRDefault="00A4649A" w:rsidP="004D775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5B3498" w:rsidRPr="002B3A3B">
        <w:rPr>
          <w:b/>
          <w:color w:val="000000"/>
        </w:rPr>
        <w:t>Общие положения</w:t>
      </w:r>
    </w:p>
    <w:p w:rsidR="00D40620" w:rsidRDefault="006F1E99" w:rsidP="00A4649A">
      <w:pPr>
        <w:pStyle w:val="ab"/>
      </w:pPr>
      <w:r>
        <w:t xml:space="preserve">1.1. </w:t>
      </w:r>
      <w:r w:rsidR="00D40620">
        <w:t>Клубная открытая тренировка, включенная</w:t>
      </w:r>
      <w:r w:rsidR="005B3498" w:rsidRPr="002B3A3B">
        <w:t xml:space="preserve"> в настоящее Положение (далее – </w:t>
      </w:r>
      <w:r w:rsidR="00D40620">
        <w:t>открытая тренировка</w:t>
      </w:r>
      <w:r w:rsidR="005B3498" w:rsidRPr="002B3A3B">
        <w:t xml:space="preserve">), </w:t>
      </w:r>
      <w:r w:rsidR="00D40620">
        <w:t>проводи</w:t>
      </w:r>
      <w:r w:rsidR="00095685" w:rsidRPr="002B3A3B">
        <w:t>тся на основании и в соответ</w:t>
      </w:r>
      <w:r w:rsidR="00E64A9F">
        <w:t>ствии с Правилами вида спорта «К</w:t>
      </w:r>
      <w:r w:rsidR="00095685" w:rsidRPr="002B3A3B">
        <w:t>удо», утвержденными приказом Министерства спорта Российской Федерации № 1095 от 22 декабря 2017 г.</w:t>
      </w:r>
      <w:r w:rsidR="009D613B">
        <w:t>, с изменениями</w:t>
      </w:r>
      <w:r w:rsidR="00095685" w:rsidRPr="002B3A3B">
        <w:t xml:space="preserve"> </w:t>
      </w:r>
      <w:r w:rsidR="00491666" w:rsidRPr="002B3A3B">
        <w:t>внесенными приказами Минспорта России № 726 от 17.08.2018 г. и № 957</w:t>
      </w:r>
      <w:r w:rsidR="00491666" w:rsidRPr="002B3A3B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491666" w:rsidRPr="002B3A3B">
        <w:t>от 22 декабря 2020 г</w:t>
      </w:r>
      <w:r w:rsidR="00D40620">
        <w:t>.</w:t>
      </w:r>
    </w:p>
    <w:p w:rsidR="005128A1" w:rsidRPr="002B3A3B" w:rsidRDefault="005B3498" w:rsidP="00A4649A">
      <w:pPr>
        <w:pStyle w:val="ab"/>
      </w:pPr>
      <w:r w:rsidRPr="002B3A3B">
        <w:t>Положение о </w:t>
      </w:r>
      <w:r w:rsidR="00D40620">
        <w:t>проведении клубной открытой тренировки</w:t>
      </w:r>
      <w:r w:rsidRPr="002B3A3B">
        <w:t xml:space="preserve">, наряду с Правилами, является основным </w:t>
      </w:r>
      <w:r w:rsidR="001D6250">
        <w:t>документом, которым руководствуются</w:t>
      </w:r>
      <w:r w:rsidRPr="002B3A3B">
        <w:t xml:space="preserve"> </w:t>
      </w:r>
      <w:r w:rsidR="00E64A9F">
        <w:t xml:space="preserve">все </w:t>
      </w:r>
      <w:r w:rsidRPr="002B3A3B">
        <w:t xml:space="preserve">участники </w:t>
      </w:r>
      <w:r w:rsidR="00D40620">
        <w:t>тренировки</w:t>
      </w:r>
      <w:r w:rsidRPr="002B3A3B">
        <w:t xml:space="preserve">. </w:t>
      </w:r>
    </w:p>
    <w:p w:rsidR="00D40620" w:rsidRPr="00FE77EB" w:rsidRDefault="006F1E99" w:rsidP="00A4649A">
      <w:pPr>
        <w:tabs>
          <w:tab w:val="left" w:pos="709"/>
          <w:tab w:val="left" w:pos="1276"/>
        </w:tabs>
        <w:spacing w:before="120" w:line="276" w:lineRule="auto"/>
        <w:rPr>
          <w:color w:val="000000"/>
        </w:rPr>
      </w:pPr>
      <w:r>
        <w:rPr>
          <w:color w:val="000000"/>
        </w:rPr>
        <w:t>1.2.</w:t>
      </w:r>
      <w:r w:rsidR="001D6250">
        <w:rPr>
          <w:color w:val="000000"/>
        </w:rPr>
        <w:t>О</w:t>
      </w:r>
      <w:r w:rsidR="00D40620" w:rsidRPr="00FE77EB">
        <w:rPr>
          <w:color w:val="000000"/>
        </w:rPr>
        <w:t>ткрытая тренировка проводится с целью популяризации и развития</w:t>
      </w:r>
      <w:r w:rsidR="00914927">
        <w:rPr>
          <w:color w:val="000000"/>
        </w:rPr>
        <w:t xml:space="preserve"> вида спорта</w:t>
      </w:r>
      <w:r w:rsidR="00D40620" w:rsidRPr="00FE77EB">
        <w:rPr>
          <w:color w:val="000000"/>
        </w:rPr>
        <w:t xml:space="preserve"> КУДО. </w:t>
      </w:r>
    </w:p>
    <w:p w:rsidR="00D40620" w:rsidRPr="00A4649A" w:rsidRDefault="00D40620" w:rsidP="00A4649A">
      <w:pPr>
        <w:pStyle w:val="ab"/>
      </w:pPr>
      <w:r w:rsidRPr="00A4649A">
        <w:t xml:space="preserve">Задачами проведения тренировки являются:  </w:t>
      </w:r>
    </w:p>
    <w:p w:rsidR="00D40620" w:rsidRPr="00A4649A" w:rsidRDefault="00D40620" w:rsidP="00A4649A">
      <w:pPr>
        <w:pStyle w:val="ab"/>
      </w:pPr>
      <w:r w:rsidRPr="00A4649A">
        <w:t xml:space="preserve">- </w:t>
      </w:r>
      <w:r w:rsidR="001D6250" w:rsidRPr="00A4649A">
        <w:t>Привлечение детей</w:t>
      </w:r>
      <w:r w:rsidR="006F1E99" w:rsidRPr="00A4649A">
        <w:t xml:space="preserve"> и подростков</w:t>
      </w:r>
      <w:r w:rsidR="001D6250" w:rsidRPr="00A4649A">
        <w:t xml:space="preserve"> к регулярным занятиям физической культурой и спортом</w:t>
      </w:r>
      <w:r w:rsidRPr="00A4649A">
        <w:t xml:space="preserve">; </w:t>
      </w:r>
    </w:p>
    <w:p w:rsidR="00D40620" w:rsidRPr="00A4649A" w:rsidRDefault="00D40620" w:rsidP="00A4649A">
      <w:pPr>
        <w:pStyle w:val="ab"/>
      </w:pPr>
      <w:r w:rsidRPr="00A4649A">
        <w:t xml:space="preserve">- Повышение мастерства </w:t>
      </w:r>
      <w:r w:rsidR="00914927">
        <w:t xml:space="preserve">юных </w:t>
      </w:r>
      <w:r w:rsidRPr="00A4649A">
        <w:t xml:space="preserve">спортсменов;  </w:t>
      </w:r>
    </w:p>
    <w:p w:rsidR="0024667A" w:rsidRPr="00A4649A" w:rsidRDefault="0024667A" w:rsidP="00A4649A">
      <w:pPr>
        <w:pStyle w:val="ab"/>
      </w:pPr>
      <w:r w:rsidRPr="00A4649A">
        <w:t>- Укрепление дружеских связей</w:t>
      </w:r>
      <w:r w:rsidR="00914927">
        <w:t xml:space="preserve"> и обмена опытом</w:t>
      </w:r>
      <w:r w:rsidRPr="00A4649A">
        <w:t xml:space="preserve"> между спортивными клубами, тренерами и спортсменами.</w:t>
      </w:r>
    </w:p>
    <w:p w:rsidR="005128A1" w:rsidRPr="00A4649A" w:rsidRDefault="006F1E99" w:rsidP="00A4649A">
      <w:pPr>
        <w:pStyle w:val="ab"/>
      </w:pPr>
      <w:r w:rsidRPr="00A4649A">
        <w:t>1.3</w:t>
      </w:r>
      <w:r w:rsidR="00A4649A">
        <w:t xml:space="preserve">. </w:t>
      </w:r>
      <w:r w:rsidR="005B3498" w:rsidRPr="00A4649A">
        <w:t xml:space="preserve">Запрещается оказывать противоправное влияние на результаты </w:t>
      </w:r>
      <w:r w:rsidR="001D6250" w:rsidRPr="00A4649A">
        <w:t>открытой тренировки</w:t>
      </w:r>
      <w:r w:rsidR="005B3498" w:rsidRPr="00A4649A">
        <w:t>, включенных в настоящее положение.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FF0000"/>
        </w:rPr>
      </w:pPr>
    </w:p>
    <w:p w:rsidR="005128A1" w:rsidRDefault="005B3498" w:rsidP="00A4649A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A4649A">
        <w:rPr>
          <w:b/>
          <w:color w:val="000000"/>
        </w:rPr>
        <w:t>Сроки и место проведения</w:t>
      </w:r>
    </w:p>
    <w:p w:rsidR="00060934" w:rsidRPr="00A4649A" w:rsidRDefault="00060934" w:rsidP="00060934">
      <w:pPr>
        <w:pStyle w:val="a8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D40620" w:rsidRPr="00D40620" w:rsidRDefault="00D40620" w:rsidP="00A4649A">
      <w:pPr>
        <w:tabs>
          <w:tab w:val="left" w:pos="709"/>
        </w:tabs>
        <w:suppressAutoHyphens/>
        <w:spacing w:line="240" w:lineRule="auto"/>
        <w:ind w:right="139" w:firstLine="0"/>
        <w:rPr>
          <w:rFonts w:eastAsia="SimSun"/>
          <w:color w:val="000000"/>
          <w:lang w:eastAsia="ar-SA"/>
        </w:rPr>
      </w:pPr>
      <w:r w:rsidRPr="00D40620">
        <w:rPr>
          <w:rFonts w:eastAsia="SimSun"/>
          <w:b/>
          <w:color w:val="000000"/>
          <w:lang w:eastAsia="ar-SA"/>
        </w:rPr>
        <w:t xml:space="preserve">   </w:t>
      </w:r>
      <w:r w:rsidR="00A4649A">
        <w:rPr>
          <w:rFonts w:eastAsia="SimSun"/>
          <w:b/>
          <w:color w:val="000000"/>
          <w:lang w:eastAsia="ar-SA"/>
        </w:rPr>
        <w:t xml:space="preserve">       </w:t>
      </w:r>
      <w:r w:rsidRPr="00D40620">
        <w:rPr>
          <w:rFonts w:eastAsia="SimSun"/>
          <w:b/>
          <w:color w:val="000000"/>
          <w:lang w:eastAsia="ar-SA"/>
        </w:rPr>
        <w:t xml:space="preserve"> </w:t>
      </w:r>
      <w:r w:rsidRPr="00A4649A">
        <w:rPr>
          <w:rFonts w:eastAsia="SimSun"/>
          <w:color w:val="000000"/>
          <w:lang w:eastAsia="ar-SA"/>
        </w:rPr>
        <w:t>2.1.</w:t>
      </w:r>
      <w:r w:rsidRPr="00D40620">
        <w:rPr>
          <w:rFonts w:eastAsia="SimSun"/>
          <w:color w:val="000000"/>
          <w:lang w:eastAsia="ar-SA"/>
        </w:rPr>
        <w:t xml:space="preserve"> </w:t>
      </w:r>
      <w:r w:rsidR="0024667A">
        <w:rPr>
          <w:rFonts w:eastAsia="SimSun"/>
          <w:color w:val="000000"/>
          <w:lang w:eastAsia="ar-SA"/>
        </w:rPr>
        <w:t>Клубная открытая т</w:t>
      </w:r>
      <w:r w:rsidRPr="00D40620">
        <w:rPr>
          <w:rFonts w:eastAsia="SimSun"/>
          <w:color w:val="000000"/>
          <w:lang w:eastAsia="ar-SA"/>
        </w:rPr>
        <w:t xml:space="preserve">ренировка будет проходить </w:t>
      </w:r>
      <w:permStart w:id="1126064689" w:edGrp="everyone"/>
      <w:r w:rsidRPr="00D40620">
        <w:rPr>
          <w:rFonts w:eastAsia="SimSun"/>
          <w:color w:val="000000"/>
          <w:lang w:eastAsia="ar-SA"/>
        </w:rPr>
        <w:t>10 апреля 202</w:t>
      </w:r>
      <w:r w:rsidR="007504AB">
        <w:rPr>
          <w:rFonts w:eastAsia="SimSun"/>
          <w:color w:val="000000"/>
          <w:lang w:eastAsia="ar-SA"/>
        </w:rPr>
        <w:t>3</w:t>
      </w:r>
      <w:r w:rsidRPr="00D40620">
        <w:rPr>
          <w:rFonts w:eastAsia="SimSun"/>
          <w:color w:val="000000"/>
          <w:lang w:eastAsia="ar-SA"/>
        </w:rPr>
        <w:t xml:space="preserve"> года в г. Москве, по адресу: Дворец спорта «Динамо» ул. Лавочкина, дом 32. </w:t>
      </w:r>
    </w:p>
    <w:permEnd w:id="1126064689"/>
    <w:p w:rsidR="00D40620" w:rsidRPr="00D40620" w:rsidRDefault="00D40620" w:rsidP="00D40620">
      <w:pPr>
        <w:tabs>
          <w:tab w:val="left" w:pos="709"/>
        </w:tabs>
        <w:suppressAutoHyphens/>
        <w:spacing w:line="240" w:lineRule="auto"/>
        <w:ind w:right="139" w:firstLine="0"/>
        <w:rPr>
          <w:rFonts w:eastAsia="SimSun"/>
          <w:color w:val="000000"/>
          <w:lang w:eastAsia="ar-SA"/>
        </w:rPr>
      </w:pPr>
      <w:r w:rsidRPr="00D40620">
        <w:rPr>
          <w:rFonts w:eastAsia="SimSun"/>
          <w:color w:val="000000"/>
          <w:lang w:eastAsia="ar-SA"/>
        </w:rPr>
        <w:t xml:space="preserve">Начало построения и открытие </w:t>
      </w:r>
      <w:permStart w:id="888542153" w:edGrp="everyone"/>
      <w:r w:rsidRPr="00D40620">
        <w:rPr>
          <w:rFonts w:eastAsia="SimSun"/>
          <w:color w:val="000000"/>
          <w:lang w:eastAsia="ar-SA"/>
        </w:rPr>
        <w:t xml:space="preserve">в 10:00 </w:t>
      </w:r>
      <w:permEnd w:id="888542153"/>
    </w:p>
    <w:p w:rsidR="00D40620" w:rsidRPr="00D40620" w:rsidRDefault="00D40620" w:rsidP="00D40620">
      <w:pPr>
        <w:tabs>
          <w:tab w:val="left" w:pos="709"/>
        </w:tabs>
        <w:suppressAutoHyphens/>
        <w:spacing w:line="240" w:lineRule="auto"/>
        <w:ind w:right="139" w:firstLine="0"/>
        <w:rPr>
          <w:rFonts w:eastAsia="SimSun"/>
          <w:color w:val="000000"/>
          <w:lang w:eastAsia="ar-SA"/>
        </w:rPr>
      </w:pPr>
      <w:r w:rsidRPr="00D40620">
        <w:rPr>
          <w:rFonts w:eastAsia="SimSun"/>
          <w:color w:val="000000"/>
          <w:lang w:eastAsia="ar-SA"/>
        </w:rPr>
        <w:t xml:space="preserve">Начало тренировки </w:t>
      </w:r>
      <w:permStart w:id="313163668" w:edGrp="everyone"/>
      <w:r w:rsidRPr="00D40620">
        <w:rPr>
          <w:rFonts w:eastAsia="SimSun"/>
          <w:color w:val="000000"/>
          <w:lang w:eastAsia="ar-SA"/>
        </w:rPr>
        <w:t>в 10:</w:t>
      </w:r>
      <w:r w:rsidR="00914927">
        <w:rPr>
          <w:rFonts w:eastAsia="SimSun"/>
          <w:color w:val="000000"/>
          <w:lang w:eastAsia="ar-SA"/>
        </w:rPr>
        <w:t>15</w:t>
      </w:r>
      <w:permEnd w:id="313163668"/>
    </w:p>
    <w:p w:rsidR="00D40620" w:rsidRPr="00D40620" w:rsidRDefault="00D40620" w:rsidP="00A4649A">
      <w:pPr>
        <w:tabs>
          <w:tab w:val="left" w:pos="709"/>
        </w:tabs>
        <w:suppressAutoHyphens/>
        <w:spacing w:line="240" w:lineRule="auto"/>
        <w:ind w:right="139" w:firstLine="0"/>
        <w:rPr>
          <w:rFonts w:eastAsia="SimSun"/>
          <w:color w:val="000000"/>
          <w:lang w:eastAsia="ar-SA"/>
        </w:rPr>
      </w:pPr>
      <w:r w:rsidRPr="00D40620">
        <w:rPr>
          <w:rFonts w:eastAsia="SimSun"/>
          <w:b/>
          <w:color w:val="000000"/>
          <w:lang w:eastAsia="ar-SA"/>
        </w:rPr>
        <w:t xml:space="preserve">     </w:t>
      </w:r>
      <w:r w:rsidR="00A4649A">
        <w:rPr>
          <w:rFonts w:eastAsia="SimSun"/>
          <w:b/>
          <w:color w:val="000000"/>
          <w:lang w:eastAsia="ar-SA"/>
        </w:rPr>
        <w:t xml:space="preserve">      </w:t>
      </w:r>
      <w:r w:rsidRPr="00A4649A">
        <w:rPr>
          <w:rFonts w:eastAsia="SimSun"/>
          <w:color w:val="000000"/>
          <w:lang w:eastAsia="ar-SA"/>
        </w:rPr>
        <w:t>2.2.</w:t>
      </w:r>
      <w:r w:rsidRPr="00D40620">
        <w:rPr>
          <w:rFonts w:eastAsia="SimSun"/>
          <w:color w:val="000000"/>
          <w:lang w:eastAsia="ar-SA"/>
        </w:rPr>
        <w:t xml:space="preserve"> Комиссия по допуску будет проходить </w:t>
      </w:r>
      <w:permStart w:id="259535908" w:edGrp="everyone"/>
      <w:r w:rsidRPr="00D40620">
        <w:rPr>
          <w:rFonts w:eastAsia="SimSun"/>
          <w:color w:val="000000"/>
          <w:lang w:eastAsia="ar-SA"/>
        </w:rPr>
        <w:t>09 апреля 202</w:t>
      </w:r>
      <w:r w:rsidR="007504AB">
        <w:rPr>
          <w:rFonts w:eastAsia="SimSun"/>
          <w:color w:val="000000"/>
          <w:lang w:eastAsia="ar-SA"/>
        </w:rPr>
        <w:t>3</w:t>
      </w:r>
      <w:r w:rsidRPr="00D40620">
        <w:rPr>
          <w:rFonts w:eastAsia="SimSun"/>
          <w:color w:val="000000"/>
          <w:lang w:eastAsia="ar-SA"/>
        </w:rPr>
        <w:t xml:space="preserve"> года с 10:00 до 13:00 по адресу: г. Москва, ул. Космонавта Волкова, дом 18.</w:t>
      </w:r>
    </w:p>
    <w:permEnd w:id="259535908"/>
    <w:p w:rsidR="00D40620" w:rsidRPr="002B3A3B" w:rsidRDefault="00D40620" w:rsidP="00776E8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000000"/>
        </w:rPr>
      </w:pPr>
    </w:p>
    <w:p w:rsidR="005128A1" w:rsidRDefault="005B3498" w:rsidP="00A4649A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A4649A">
        <w:rPr>
          <w:b/>
          <w:color w:val="000000"/>
        </w:rPr>
        <w:t xml:space="preserve">Права и обязанности организаторов </w:t>
      </w:r>
      <w:r w:rsidR="006F1E99" w:rsidRPr="00A4649A">
        <w:rPr>
          <w:b/>
          <w:color w:val="000000"/>
        </w:rPr>
        <w:t>открытой тренировки</w:t>
      </w:r>
    </w:p>
    <w:p w:rsidR="007504AB" w:rsidRPr="00A4649A" w:rsidRDefault="007504AB" w:rsidP="007504AB">
      <w:pPr>
        <w:pStyle w:val="a8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387FE7" w:rsidRPr="002B3A3B" w:rsidRDefault="001838A4" w:rsidP="001838A4">
      <w:pPr>
        <w:pStyle w:val="ab"/>
        <w:rPr>
          <w:color w:val="000000"/>
        </w:rPr>
      </w:pPr>
      <w:r>
        <w:rPr>
          <w:color w:val="000000"/>
        </w:rPr>
        <w:t>3.</w:t>
      </w:r>
      <w:r w:rsidR="007504AB">
        <w:rPr>
          <w:color w:val="000000"/>
        </w:rPr>
        <w:t>1</w:t>
      </w:r>
      <w:r>
        <w:rPr>
          <w:color w:val="000000"/>
        </w:rPr>
        <w:t>.</w:t>
      </w:r>
      <w:r w:rsidR="00387FE7" w:rsidRPr="002B3A3B">
        <w:rPr>
          <w:color w:val="000000"/>
        </w:rPr>
        <w:t xml:space="preserve">  Общее руководство по организации и проведению </w:t>
      </w:r>
      <w:r w:rsidR="00D40620">
        <w:rPr>
          <w:color w:val="000000"/>
        </w:rPr>
        <w:t>открытой тренировки</w:t>
      </w:r>
      <w:r w:rsidR="00387FE7" w:rsidRPr="002B3A3B">
        <w:rPr>
          <w:color w:val="000000"/>
        </w:rPr>
        <w:t xml:space="preserve"> осуществляет </w:t>
      </w:r>
      <w:permStart w:id="1623207961" w:edGrp="everyone"/>
      <w:r w:rsidR="00D40620">
        <w:rPr>
          <w:color w:val="000000"/>
        </w:rPr>
        <w:t>Спортивный клуб «Легион КУДО»</w:t>
      </w:r>
      <w:r w:rsidR="00F64EA0">
        <w:rPr>
          <w:color w:val="000000"/>
        </w:rPr>
        <w:t>, под руководством Филиппова Анатолия Станиславовича</w:t>
      </w:r>
      <w:r w:rsidR="00387FE7" w:rsidRPr="002B3A3B">
        <w:rPr>
          <w:color w:val="000000"/>
        </w:rPr>
        <w:t xml:space="preserve">. </w:t>
      </w:r>
    </w:p>
    <w:permEnd w:id="1623207961"/>
    <w:p w:rsidR="00387FE7" w:rsidRPr="002B3A3B" w:rsidRDefault="007504AB" w:rsidP="00387FE7">
      <w:pPr>
        <w:pStyle w:val="ab"/>
      </w:pPr>
      <w:r>
        <w:rPr>
          <w:color w:val="000000"/>
        </w:rPr>
        <w:t>3.2</w:t>
      </w:r>
      <w:r w:rsidR="00387FE7" w:rsidRPr="002B3A3B">
        <w:rPr>
          <w:color w:val="000000"/>
        </w:rPr>
        <w:t xml:space="preserve">. </w:t>
      </w:r>
      <w:r w:rsidR="00387FE7" w:rsidRPr="002B3A3B"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</w:t>
      </w:r>
      <w:r w:rsidR="001D6250">
        <w:t>открытой тренировки</w:t>
      </w:r>
      <w:r w:rsidR="00387FE7" w:rsidRPr="002B3A3B">
        <w:t>.</w:t>
      </w:r>
    </w:p>
    <w:p w:rsidR="00914927" w:rsidRPr="002B3A3B" w:rsidRDefault="00914927" w:rsidP="00387F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Default="005B3498" w:rsidP="00A46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Обеспечение безопасности участников и зрителей</w:t>
      </w:r>
    </w:p>
    <w:p w:rsidR="007504AB" w:rsidRDefault="007504AB" w:rsidP="007504A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0"/>
        <w:rPr>
          <w:b/>
          <w:color w:val="000000"/>
        </w:rPr>
      </w:pPr>
    </w:p>
    <w:p w:rsidR="00F64EA0" w:rsidRPr="00F64EA0" w:rsidRDefault="00F64EA0" w:rsidP="00F64EA0">
      <w:pPr>
        <w:pStyle w:val="ab"/>
        <w:ind w:firstLine="0"/>
        <w:rPr>
          <w:color w:val="000000"/>
        </w:rPr>
      </w:pPr>
      <w:r>
        <w:rPr>
          <w:color w:val="000000"/>
        </w:rPr>
        <w:t xml:space="preserve">         </w:t>
      </w:r>
      <w:r w:rsidRPr="00F64EA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64EA0">
        <w:rPr>
          <w:color w:val="000000"/>
        </w:rPr>
        <w:t xml:space="preserve">4.1. </w:t>
      </w:r>
      <w:r w:rsidR="001D6250">
        <w:rPr>
          <w:color w:val="000000"/>
        </w:rPr>
        <w:t>Открытые т</w:t>
      </w:r>
      <w:r w:rsidRPr="00F64EA0">
        <w:rPr>
          <w:color w:val="000000"/>
        </w:rPr>
        <w:t xml:space="preserve">ренировки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</w:t>
      </w:r>
      <w:r w:rsidRPr="00F64EA0">
        <w:rPr>
          <w:color w:val="000000"/>
        </w:rPr>
        <w:lastRenderedPageBreak/>
        <w:t>физкультурного или спортивного объекта к проведению мероприятий, утверждаемых в установленном порядке.</w:t>
      </w:r>
    </w:p>
    <w:p w:rsidR="00F64EA0" w:rsidRPr="00FE77EB" w:rsidRDefault="00F64EA0" w:rsidP="00F64EA0">
      <w:pPr>
        <w:pStyle w:val="ab"/>
        <w:ind w:firstLine="0"/>
      </w:pPr>
      <w:r>
        <w:rPr>
          <w:b/>
        </w:rPr>
        <w:t xml:space="preserve">         </w:t>
      </w:r>
      <w:r w:rsidRPr="00FE77EB">
        <w:rPr>
          <w:b/>
        </w:rPr>
        <w:t xml:space="preserve"> </w:t>
      </w:r>
      <w:r>
        <w:rPr>
          <w:b/>
        </w:rPr>
        <w:t xml:space="preserve"> </w:t>
      </w:r>
      <w:r w:rsidRPr="00F64EA0">
        <w:t>4.2.</w:t>
      </w:r>
      <w:r w:rsidRPr="00FE77EB">
        <w:t xml:space="preserve"> Обеспечение общественного порядка, безопасности зрителей и участников тренировки осуществляется сотрудниками правоохранительных органов Российской Федерации и частных охранных предприятий.</w:t>
      </w:r>
    </w:p>
    <w:p w:rsidR="00F64EA0" w:rsidRPr="00FE77EB" w:rsidRDefault="00F64EA0" w:rsidP="00F64EA0">
      <w:pPr>
        <w:pStyle w:val="ab"/>
        <w:ind w:firstLine="0"/>
      </w:pPr>
      <w:r>
        <w:t xml:space="preserve">          </w:t>
      </w:r>
      <w:r w:rsidRPr="00F64EA0">
        <w:t xml:space="preserve"> 4.3.</w:t>
      </w:r>
      <w:r w:rsidRPr="00FE77EB"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23 октября 2020 г. № 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5128A1" w:rsidRPr="002B3A3B" w:rsidRDefault="005128A1">
      <w:pPr>
        <w:spacing w:line="228" w:lineRule="auto"/>
        <w:ind w:right="139" w:firstLine="708"/>
        <w:rPr>
          <w:color w:val="000000"/>
        </w:rPr>
      </w:pPr>
    </w:p>
    <w:p w:rsidR="005128A1" w:rsidRDefault="005B3498" w:rsidP="00A46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 w:firstLine="143"/>
        <w:rPr>
          <w:b/>
          <w:color w:val="000000"/>
        </w:rPr>
      </w:pPr>
      <w:r w:rsidRPr="002B3A3B">
        <w:rPr>
          <w:b/>
          <w:color w:val="000000"/>
        </w:rPr>
        <w:t>Требования к участникам и условия их допуска</w:t>
      </w:r>
    </w:p>
    <w:p w:rsidR="00060934" w:rsidRPr="002B3A3B" w:rsidRDefault="00060934" w:rsidP="00060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1" w:firstLine="0"/>
        <w:rPr>
          <w:b/>
          <w:color w:val="000000"/>
        </w:rPr>
      </w:pPr>
    </w:p>
    <w:p w:rsidR="005128A1" w:rsidRPr="001838A4" w:rsidRDefault="001838A4" w:rsidP="001838A4">
      <w:pPr>
        <w:pStyle w:val="ab"/>
        <w:tabs>
          <w:tab w:val="left" w:pos="709"/>
        </w:tabs>
        <w:ind w:firstLine="0"/>
      </w:pPr>
      <w:r>
        <w:t xml:space="preserve">           </w:t>
      </w:r>
      <w:r w:rsidRPr="001838A4">
        <w:t xml:space="preserve">5.1. </w:t>
      </w:r>
      <w:r w:rsidR="00914927">
        <w:t xml:space="preserve">Допуск на открытую клубную тренировку </w:t>
      </w:r>
      <w:r w:rsidR="005B3498" w:rsidRPr="001838A4">
        <w:t>осуществляется только при наличии у каждого спортсмена оригиналов документов:</w:t>
      </w:r>
    </w:p>
    <w:p w:rsidR="005128A1" w:rsidRPr="002B3A3B" w:rsidRDefault="001838A4" w:rsidP="001838A4">
      <w:pPr>
        <w:pStyle w:val="ab"/>
      </w:pPr>
      <w:r>
        <w:t xml:space="preserve">-   </w:t>
      </w:r>
      <w:r w:rsidR="005B3498" w:rsidRPr="002B3A3B">
        <w:t>Паспорта или свидетельства о рождении (до 14 лет);</w:t>
      </w:r>
    </w:p>
    <w:p w:rsidR="005128A1" w:rsidRPr="002B3A3B" w:rsidRDefault="001838A4" w:rsidP="001838A4">
      <w:pPr>
        <w:pStyle w:val="ab"/>
      </w:pPr>
      <w:r>
        <w:t xml:space="preserve">- </w:t>
      </w:r>
      <w:r w:rsidR="00887965" w:rsidRPr="002B3A3B">
        <w:t>Нотариально заверенного</w:t>
      </w:r>
      <w:r w:rsidR="005B3498" w:rsidRPr="002B3A3B">
        <w:t xml:space="preserve"> согласи</w:t>
      </w:r>
      <w:r w:rsidR="00887965" w:rsidRPr="002B3A3B">
        <w:t>я</w:t>
      </w:r>
      <w:r w:rsidR="005B3498" w:rsidRPr="002B3A3B">
        <w:t xml:space="preserve"> от обоих родителей на участие в </w:t>
      </w:r>
      <w:r w:rsidR="009D613B">
        <w:t xml:space="preserve">  </w:t>
      </w:r>
      <w:r w:rsidR="005B3498" w:rsidRPr="002B3A3B">
        <w:t>тренировках и соревнованиях по КУДО (до 18 лет).</w:t>
      </w:r>
    </w:p>
    <w:p w:rsidR="005128A1" w:rsidRPr="009D613B" w:rsidRDefault="009D613B" w:rsidP="000609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</w:pPr>
      <w:r>
        <w:t xml:space="preserve">- </w:t>
      </w:r>
      <w:r w:rsidR="00887965" w:rsidRPr="002B3A3B">
        <w:t>Справки</w:t>
      </w:r>
      <w:r w:rsidR="005B3498" w:rsidRPr="002B3A3B">
        <w:t xml:space="preserve"> из врачебно-физкультурного диспансера (далее – ВФД), срок действия которой истекает не ранее, чем через месяц после даты проведения </w:t>
      </w:r>
      <w:r w:rsidR="00887965" w:rsidRPr="002B3A3B">
        <w:t>соревнований</w:t>
      </w:r>
      <w:r>
        <w:t>.</w:t>
      </w:r>
      <w:r w:rsidRPr="009D613B">
        <w:t xml:space="preserve"> Разрешается оформление личных справок участника с допуском врача к соревнованиям;</w:t>
      </w:r>
    </w:p>
    <w:p w:rsidR="005128A1" w:rsidRPr="002B3A3B" w:rsidRDefault="001838A4" w:rsidP="001838A4">
      <w:pPr>
        <w:pStyle w:val="ab"/>
      </w:pPr>
      <w:r>
        <w:t xml:space="preserve">-  </w:t>
      </w:r>
      <w:r w:rsidR="00887965" w:rsidRPr="002B3A3B">
        <w:t>Страхового полиса обязательного медицинского страхования (оригинал);</w:t>
      </w:r>
    </w:p>
    <w:p w:rsidR="005128A1" w:rsidRPr="002B3A3B" w:rsidRDefault="001838A4" w:rsidP="001838A4">
      <w:pPr>
        <w:pStyle w:val="ab"/>
      </w:pPr>
      <w:r>
        <w:t xml:space="preserve">- </w:t>
      </w:r>
      <w:r w:rsidR="00887965" w:rsidRPr="002B3A3B">
        <w:t>Договора</w:t>
      </w:r>
      <w:r w:rsidR="005B3498" w:rsidRPr="002B3A3B">
        <w:t xml:space="preserve">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permStart w:id="1077182460" w:edGrp="everyone"/>
      <w:r w:rsidRPr="002B3A3B">
        <w:rPr>
          <w:color w:val="000000"/>
        </w:rPr>
        <w:t>Другие критерии допуска (ПЦР, QR код, масочный режим и др</w:t>
      </w:r>
      <w:permEnd w:id="1077182460"/>
      <w:r w:rsidRPr="002B3A3B">
        <w:rPr>
          <w:color w:val="000000"/>
        </w:rPr>
        <w:t>.</w:t>
      </w:r>
    </w:p>
    <w:p w:rsidR="005128A1" w:rsidRPr="002B3A3B" w:rsidRDefault="005B3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2B3A3B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914927" w:rsidRDefault="00914927" w:rsidP="0024667A">
      <w:pPr>
        <w:pStyle w:val="ab"/>
      </w:pPr>
    </w:p>
    <w:p w:rsidR="00914927" w:rsidRDefault="001838A4" w:rsidP="0024667A">
      <w:pPr>
        <w:pStyle w:val="ab"/>
        <w:rPr>
          <w:rFonts w:eastAsia="SimSun"/>
          <w:lang w:eastAsia="ar-SA"/>
        </w:rPr>
      </w:pPr>
      <w:r>
        <w:t>5</w:t>
      </w:r>
      <w:r w:rsidR="005B3498" w:rsidRPr="002B3A3B">
        <w:t>.</w:t>
      </w:r>
      <w:r w:rsidR="00F64EA0">
        <w:t>2</w:t>
      </w:r>
      <w:r w:rsidR="005B3498" w:rsidRPr="002B3A3B">
        <w:t xml:space="preserve">. </w:t>
      </w:r>
      <w:r w:rsidR="00F64EA0" w:rsidRPr="00F64EA0">
        <w:rPr>
          <w:rFonts w:eastAsia="SimSun"/>
          <w:lang w:eastAsia="ar-SA"/>
        </w:rPr>
        <w:t xml:space="preserve">К участию в открытой тренировке допускаются спортсмены с квалификацией </w:t>
      </w:r>
      <w:r w:rsidR="006F1E99">
        <w:rPr>
          <w:rFonts w:eastAsia="SimSun"/>
          <w:b/>
          <w:lang w:eastAsia="ar-SA"/>
        </w:rPr>
        <w:t>с 9 до 7</w:t>
      </w:r>
      <w:r w:rsidR="00F64EA0" w:rsidRPr="00F64EA0">
        <w:rPr>
          <w:rFonts w:eastAsia="SimSun"/>
          <w:b/>
          <w:lang w:eastAsia="ar-SA"/>
        </w:rPr>
        <w:t xml:space="preserve"> кю</w:t>
      </w:r>
      <w:r w:rsidR="0024667A">
        <w:rPr>
          <w:rFonts w:eastAsia="SimSun"/>
          <w:lang w:eastAsia="ar-SA"/>
        </w:rPr>
        <w:t xml:space="preserve"> (включительно). </w:t>
      </w:r>
    </w:p>
    <w:p w:rsidR="007504AB" w:rsidRDefault="007504AB" w:rsidP="0024667A">
      <w:pPr>
        <w:pStyle w:val="ab"/>
      </w:pPr>
    </w:p>
    <w:p w:rsidR="005128A1" w:rsidRPr="0024667A" w:rsidRDefault="0024667A" w:rsidP="0024667A">
      <w:pPr>
        <w:pStyle w:val="ab"/>
        <w:rPr>
          <w:rFonts w:eastAsia="SimSun"/>
          <w:lang w:eastAsia="ar-SA"/>
        </w:rPr>
      </w:pPr>
      <w:r>
        <w:t>Т</w:t>
      </w:r>
      <w:r w:rsidR="001D6250">
        <w:t>ренировка проводи</w:t>
      </w:r>
      <w:r w:rsidR="005B3498" w:rsidRPr="00F64EA0">
        <w:t>тся среди</w:t>
      </w:r>
      <w:r w:rsidR="00914927">
        <w:t xml:space="preserve"> возрастных </w:t>
      </w:r>
      <w:r w:rsidR="007504AB">
        <w:t>категорий</w:t>
      </w:r>
      <w:r w:rsidR="005B3498" w:rsidRPr="00F64EA0">
        <w:t>:</w:t>
      </w:r>
    </w:p>
    <w:p w:rsidR="005128A1" w:rsidRPr="002B3A3B" w:rsidRDefault="005B3498" w:rsidP="00F64EA0">
      <w:pPr>
        <w:rPr>
          <w:b/>
          <w:color w:val="000000"/>
        </w:rPr>
      </w:pPr>
      <w:r w:rsidRPr="002B3A3B">
        <w:rPr>
          <w:b/>
          <w:color w:val="000000"/>
        </w:rPr>
        <w:t xml:space="preserve">Юноши и девушки 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>Возраст участника:</w:t>
      </w:r>
      <w:r w:rsidRPr="002B3A3B">
        <w:rPr>
          <w:b/>
          <w:color w:val="000000"/>
        </w:rPr>
        <w:t xml:space="preserve"> 12-13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>проведения</w:t>
      </w:r>
      <w:r w:rsidRPr="002B3A3B">
        <w:rPr>
          <w:color w:val="000000"/>
        </w:rPr>
        <w:t xml:space="preserve"> </w:t>
      </w:r>
      <w:r w:rsidR="00F64EA0">
        <w:rPr>
          <w:b/>
          <w:color w:val="000000"/>
        </w:rPr>
        <w:t>открытой тренировки</w:t>
      </w:r>
      <w:r w:rsidRPr="002B3A3B">
        <w:rPr>
          <w:b/>
          <w:color w:val="000000"/>
        </w:rPr>
        <w:t xml:space="preserve">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Юноши - 180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 xml:space="preserve">Юноши - 190 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lastRenderedPageBreak/>
        <w:t>Юноши - 200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 xml:space="preserve">Юноши - 210 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Юноши - 220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Юноши - 230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Юноши - 240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 xml:space="preserve">Юноши - 250 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Юноши - 250+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Девушки - 200</w:t>
      </w:r>
    </w:p>
    <w:p w:rsidR="005128A1" w:rsidRPr="001838A4" w:rsidRDefault="005B3498">
      <w:pPr>
        <w:spacing w:line="240" w:lineRule="auto"/>
        <w:rPr>
          <w:color w:val="000000"/>
        </w:rPr>
      </w:pPr>
      <w:r w:rsidRPr="001838A4">
        <w:rPr>
          <w:color w:val="000000"/>
        </w:rPr>
        <w:t>Девушки – 200 +</w:t>
      </w:r>
    </w:p>
    <w:p w:rsidR="001838A4" w:rsidRDefault="00183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>Возраст участника:</w:t>
      </w:r>
      <w:r w:rsidRPr="002B3A3B">
        <w:rPr>
          <w:b/>
          <w:color w:val="000000"/>
        </w:rPr>
        <w:t xml:space="preserve"> 14-15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 xml:space="preserve">проведения </w:t>
      </w:r>
      <w:r w:rsidR="00F64EA0">
        <w:rPr>
          <w:b/>
          <w:color w:val="000000"/>
        </w:rPr>
        <w:t>открытой тренировки</w:t>
      </w:r>
      <w:r w:rsidRPr="002B3A3B">
        <w:rPr>
          <w:b/>
          <w:color w:val="000000"/>
        </w:rPr>
        <w:t xml:space="preserve">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- 180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- 190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- 210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- 250+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– 200 +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>Юниоры и юниорки</w:t>
      </w:r>
      <w:r w:rsidRPr="002B3A3B">
        <w:rPr>
          <w:b/>
        </w:rPr>
        <w:t xml:space="preserve"> 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 xml:space="preserve">Возраст участника: </w:t>
      </w:r>
      <w:r w:rsidRPr="002B3A3B">
        <w:rPr>
          <w:b/>
          <w:color w:val="000000"/>
        </w:rPr>
        <w:t>16-17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 xml:space="preserve">проведения </w:t>
      </w:r>
      <w:r w:rsidR="00F64EA0">
        <w:rPr>
          <w:b/>
          <w:color w:val="000000"/>
        </w:rPr>
        <w:t>открытой тренировки</w:t>
      </w:r>
      <w:r w:rsidRPr="002B3A3B">
        <w:rPr>
          <w:b/>
          <w:color w:val="000000"/>
        </w:rPr>
        <w:t>.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Юниоры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- 260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- 270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 270 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Юниорки – абсолютный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 w:rsidRPr="002B3A3B">
        <w:rPr>
          <w:i/>
          <w:color w:val="000000"/>
        </w:rPr>
        <w:t>Девушки и юниорки не могут выступать в спаррингах с противоположным полом.</w:t>
      </w:r>
    </w:p>
    <w:p w:rsidR="002A57EE" w:rsidRPr="002B3A3B" w:rsidRDefault="00F64EA0" w:rsidP="002A57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</w:t>
      </w:r>
      <w:r w:rsidR="005B3498" w:rsidRPr="002B3A3B">
        <w:rPr>
          <w:color w:val="000000" w:themeColor="text1"/>
          <w:sz w:val="28"/>
          <w:szCs w:val="28"/>
        </w:rPr>
        <w:t>.</w:t>
      </w:r>
      <w:r w:rsidR="002A57EE" w:rsidRPr="002B3A3B">
        <w:rPr>
          <w:color w:val="000000" w:themeColor="text1"/>
          <w:sz w:val="28"/>
          <w:szCs w:val="28"/>
        </w:rPr>
        <w:t xml:space="preserve"> Экипировка </w:t>
      </w:r>
      <w:r w:rsidR="00BD5AC1" w:rsidRPr="002B3A3B">
        <w:rPr>
          <w:color w:val="000000" w:themeColor="text1"/>
          <w:sz w:val="28"/>
          <w:szCs w:val="28"/>
        </w:rPr>
        <w:t>спортсменов</w:t>
      </w:r>
      <w:r w:rsidR="002A57EE" w:rsidRPr="002B3A3B">
        <w:rPr>
          <w:color w:val="000000" w:themeColor="text1"/>
          <w:sz w:val="28"/>
          <w:szCs w:val="28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</w:t>
      </w:r>
      <w:r w:rsidR="009D613B">
        <w:rPr>
          <w:color w:val="000000" w:themeColor="text1"/>
          <w:sz w:val="28"/>
          <w:szCs w:val="28"/>
        </w:rPr>
        <w:t xml:space="preserve"> (установленного образца)</w:t>
      </w:r>
      <w:r w:rsidR="002A57EE" w:rsidRPr="002B3A3B">
        <w:rPr>
          <w:color w:val="000000" w:themeColor="text1"/>
          <w:sz w:val="28"/>
          <w:szCs w:val="28"/>
        </w:rPr>
        <w:t>. В категориях юниорки 16-17 лет, юноши и девушки (12-13, 14-15 лет) дополнительно: протектор на грудь, паховый бандаж и защита голени</w:t>
      </w:r>
      <w:r w:rsidR="009D613B">
        <w:rPr>
          <w:color w:val="000000" w:themeColor="text1"/>
          <w:sz w:val="28"/>
          <w:szCs w:val="28"/>
        </w:rPr>
        <w:t xml:space="preserve"> (установленного образца)</w:t>
      </w:r>
      <w:r w:rsidR="002A57EE" w:rsidRPr="002B3A3B">
        <w:rPr>
          <w:color w:val="000000" w:themeColor="text1"/>
          <w:sz w:val="28"/>
          <w:szCs w:val="28"/>
        </w:rPr>
        <w:t xml:space="preserve">. В категориях юноши и </w:t>
      </w:r>
      <w:r w:rsidR="002A57EE" w:rsidRPr="002B3A3B">
        <w:rPr>
          <w:color w:val="000000" w:themeColor="text1"/>
          <w:sz w:val="28"/>
          <w:szCs w:val="28"/>
        </w:rPr>
        <w:lastRenderedPageBreak/>
        <w:t>девушки 12-13,</w:t>
      </w:r>
      <w:r w:rsidR="00914927">
        <w:rPr>
          <w:color w:val="000000" w:themeColor="text1"/>
          <w:sz w:val="28"/>
          <w:szCs w:val="28"/>
        </w:rPr>
        <w:t xml:space="preserve"> </w:t>
      </w:r>
      <w:r w:rsidR="002A57EE" w:rsidRPr="002B3A3B">
        <w:rPr>
          <w:color w:val="000000" w:themeColor="text1"/>
          <w:sz w:val="28"/>
          <w:szCs w:val="28"/>
        </w:rPr>
        <w:t xml:space="preserve">14-15 лет - обязательны к использованию перчатки с защитой предплечья </w:t>
      </w:r>
      <w:r w:rsidR="009D613B">
        <w:rPr>
          <w:color w:val="000000" w:themeColor="text1"/>
          <w:sz w:val="28"/>
          <w:szCs w:val="28"/>
        </w:rPr>
        <w:t>(</w:t>
      </w:r>
      <w:r w:rsidR="002A57EE" w:rsidRPr="002B3A3B">
        <w:rPr>
          <w:color w:val="000000" w:themeColor="text1"/>
          <w:sz w:val="28"/>
          <w:szCs w:val="28"/>
        </w:rPr>
        <w:t>установленного образца</w:t>
      </w:r>
      <w:r w:rsidR="009D613B">
        <w:rPr>
          <w:color w:val="000000" w:themeColor="text1"/>
          <w:sz w:val="28"/>
          <w:szCs w:val="28"/>
        </w:rPr>
        <w:t>)</w:t>
      </w:r>
      <w:r w:rsidR="002A57EE" w:rsidRPr="002B3A3B">
        <w:rPr>
          <w:color w:val="000000" w:themeColor="text1"/>
          <w:sz w:val="28"/>
          <w:szCs w:val="28"/>
        </w:rPr>
        <w:t>.</w:t>
      </w:r>
    </w:p>
    <w:p w:rsidR="005128A1" w:rsidRPr="00914927" w:rsidRDefault="005B3498" w:rsidP="00914927">
      <w:pPr>
        <w:pStyle w:val="ab"/>
        <w:rPr>
          <w:i/>
        </w:rPr>
      </w:pPr>
      <w:r w:rsidRPr="00914927">
        <w:rPr>
          <w:i/>
        </w:rPr>
        <w:t xml:space="preserve">При отсутствии указанной экипировки спортсмен до </w:t>
      </w:r>
      <w:r w:rsidR="001D6250" w:rsidRPr="00914927">
        <w:rPr>
          <w:i/>
        </w:rPr>
        <w:t>тренировки</w:t>
      </w:r>
      <w:r w:rsidRPr="00914927">
        <w:rPr>
          <w:i/>
        </w:rPr>
        <w:t xml:space="preserve"> не допускается.</w:t>
      </w:r>
    </w:p>
    <w:p w:rsidR="005128A1" w:rsidRPr="001D6250" w:rsidRDefault="005B3498" w:rsidP="00A4649A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9"/>
        <w:jc w:val="left"/>
        <w:rPr>
          <w:b/>
          <w:color w:val="000000"/>
        </w:rPr>
      </w:pPr>
      <w:r w:rsidRPr="001D6250">
        <w:rPr>
          <w:b/>
          <w:color w:val="000000"/>
        </w:rPr>
        <w:t>Заявки на участие</w:t>
      </w:r>
    </w:p>
    <w:p w:rsidR="005128A1" w:rsidRPr="002B3A3B" w:rsidRDefault="005128A1">
      <w:pPr>
        <w:spacing w:line="240" w:lineRule="auto"/>
        <w:ind w:left="360" w:firstLine="0"/>
        <w:rPr>
          <w:b/>
        </w:rPr>
      </w:pPr>
    </w:p>
    <w:p w:rsidR="007504AB" w:rsidRDefault="00F64EA0" w:rsidP="00F64EA0">
      <w:pPr>
        <w:suppressAutoHyphens/>
        <w:spacing w:line="240" w:lineRule="auto"/>
        <w:ind w:firstLine="0"/>
        <w:rPr>
          <w:rFonts w:eastAsia="SimSun"/>
          <w:lang w:eastAsia="ar-SA"/>
        </w:rPr>
      </w:pPr>
      <w:r w:rsidRPr="00F64EA0">
        <w:rPr>
          <w:rFonts w:eastAsia="SimSun"/>
          <w:lang w:eastAsia="ar-SA"/>
        </w:rPr>
        <w:t xml:space="preserve">            </w:t>
      </w:r>
      <w:r w:rsidR="001D6250" w:rsidRPr="001D6250">
        <w:rPr>
          <w:rFonts w:eastAsia="SimSun"/>
          <w:lang w:eastAsia="ar-SA"/>
        </w:rPr>
        <w:t>6</w:t>
      </w:r>
      <w:r w:rsidRPr="00F64EA0">
        <w:rPr>
          <w:rFonts w:eastAsia="SimSun"/>
          <w:color w:val="000000"/>
          <w:lang w:eastAsia="ar-SA"/>
        </w:rPr>
        <w:t xml:space="preserve">.1.  </w:t>
      </w:r>
      <w:r w:rsidRPr="00F64EA0">
        <w:rPr>
          <w:rFonts w:eastAsia="SimSun"/>
          <w:lang w:eastAsia="ar-SA"/>
        </w:rPr>
        <w:t xml:space="preserve">Заявки на участие в </w:t>
      </w:r>
      <w:r w:rsidR="001D6250">
        <w:rPr>
          <w:rFonts w:eastAsia="SimSun"/>
          <w:lang w:eastAsia="ar-SA"/>
        </w:rPr>
        <w:t xml:space="preserve">клубной </w:t>
      </w:r>
      <w:r w:rsidRPr="00F64EA0">
        <w:rPr>
          <w:rFonts w:eastAsia="SimSun"/>
          <w:lang w:eastAsia="ar-SA"/>
        </w:rPr>
        <w:t xml:space="preserve">открытой тренировке установленного образца, </w:t>
      </w:r>
      <w:r w:rsidR="007504AB">
        <w:rPr>
          <w:rFonts w:eastAsia="SimSun"/>
          <w:lang w:eastAsia="ar-SA"/>
        </w:rPr>
        <w:t>высылаются на эл.почту</w:t>
      </w:r>
      <w:r w:rsidRPr="00F64EA0">
        <w:rPr>
          <w:rFonts w:eastAsia="SimSun"/>
          <w:lang w:eastAsia="ar-SA"/>
        </w:rPr>
        <w:t xml:space="preserve">  </w:t>
      </w:r>
      <w:permStart w:id="1890343077" w:edGrp="everyone"/>
      <w:proofErr w:type="gramStart"/>
      <w:r w:rsidRPr="00F64EA0">
        <w:rPr>
          <w:rFonts w:eastAsia="SimSun"/>
          <w:color w:val="FF0000"/>
          <w:lang w:eastAsia="ar-SA"/>
        </w:rPr>
        <w:t>адрес</w:t>
      </w:r>
      <w:proofErr w:type="gramEnd"/>
      <w:r w:rsidRPr="00F64EA0">
        <w:rPr>
          <w:rFonts w:eastAsia="SimSun"/>
          <w:color w:val="FF0000"/>
          <w:lang w:eastAsia="ar-SA"/>
        </w:rPr>
        <w:t xml:space="preserve"> электронной почты</w:t>
      </w:r>
      <w:r w:rsidRPr="00F64EA0">
        <w:rPr>
          <w:rFonts w:eastAsia="SimSun"/>
          <w:lang w:eastAsia="ar-SA"/>
        </w:rPr>
        <w:t> </w:t>
      </w:r>
      <w:permEnd w:id="1890343077"/>
      <w:r w:rsidRPr="00F64EA0">
        <w:rPr>
          <w:rFonts w:eastAsia="SimSun"/>
          <w:lang w:eastAsia="ar-SA"/>
        </w:rPr>
        <w:t xml:space="preserve"> </w:t>
      </w:r>
      <w:r w:rsidR="00914927">
        <w:rPr>
          <w:rFonts w:eastAsia="SimSun"/>
          <w:lang w:eastAsia="ar-SA"/>
        </w:rPr>
        <w:t xml:space="preserve">с </w:t>
      </w:r>
      <w:r w:rsidRPr="00F64EA0">
        <w:rPr>
          <w:rFonts w:eastAsia="SimSun"/>
          <w:lang w:eastAsia="ar-SA"/>
        </w:rPr>
        <w:t>темой письма «</w:t>
      </w:r>
      <w:r w:rsidR="001D6250">
        <w:rPr>
          <w:rFonts w:eastAsia="SimSun"/>
          <w:lang w:eastAsia="ar-SA"/>
        </w:rPr>
        <w:t>Клубная о</w:t>
      </w:r>
      <w:r w:rsidRPr="00F64EA0">
        <w:rPr>
          <w:rFonts w:eastAsia="SimSun"/>
          <w:lang w:eastAsia="ar-SA"/>
        </w:rPr>
        <w:t>ткрытая тренировка</w:t>
      </w:r>
      <w:r w:rsidR="009D613B">
        <w:rPr>
          <w:rFonts w:eastAsia="SimSun"/>
          <w:lang w:eastAsia="ar-SA"/>
        </w:rPr>
        <w:t xml:space="preserve">» </w:t>
      </w:r>
      <w:r w:rsidRPr="00F64EA0">
        <w:rPr>
          <w:rFonts w:eastAsia="SimSun"/>
          <w:lang w:eastAsia="ar-SA"/>
        </w:rPr>
        <w:t xml:space="preserve"> </w:t>
      </w:r>
      <w:permStart w:id="699944565" w:edGrp="everyone"/>
      <w:r w:rsidRPr="00F64EA0">
        <w:rPr>
          <w:rFonts w:eastAsia="SimSun"/>
          <w:lang w:eastAsia="ar-SA"/>
        </w:rPr>
        <w:t>до</w:t>
      </w:r>
      <w:r w:rsidR="00914927">
        <w:rPr>
          <w:rFonts w:eastAsia="SimSun"/>
          <w:lang w:eastAsia="ar-SA"/>
        </w:rPr>
        <w:t xml:space="preserve"> 18 ч. 00 мин.</w:t>
      </w:r>
      <w:r w:rsidRPr="00F64EA0">
        <w:rPr>
          <w:rFonts w:eastAsia="SimSun"/>
          <w:lang w:eastAsia="ar-SA"/>
        </w:rPr>
        <w:t xml:space="preserve"> 02.04.</w:t>
      </w:r>
      <w:r w:rsidR="001D6250">
        <w:rPr>
          <w:rFonts w:eastAsia="SimSun"/>
          <w:lang w:eastAsia="ar-SA"/>
        </w:rPr>
        <w:t>202</w:t>
      </w:r>
      <w:r w:rsidR="007504AB">
        <w:rPr>
          <w:rFonts w:eastAsia="SimSun"/>
          <w:lang w:eastAsia="ar-SA"/>
        </w:rPr>
        <w:t>3</w:t>
      </w:r>
      <w:r w:rsidRPr="00F64EA0">
        <w:rPr>
          <w:rFonts w:eastAsia="SimSun"/>
          <w:lang w:eastAsia="ar-SA"/>
        </w:rPr>
        <w:t xml:space="preserve"> г.</w:t>
      </w:r>
      <w:permEnd w:id="699944565"/>
      <w:r w:rsidRPr="00F64EA0">
        <w:rPr>
          <w:rFonts w:eastAsia="SimSun"/>
          <w:lang w:eastAsia="ar-SA"/>
        </w:rPr>
        <w:t> </w:t>
      </w:r>
      <w:bookmarkStart w:id="1" w:name="_GoBack"/>
      <w:bookmarkEnd w:id="1"/>
    </w:p>
    <w:p w:rsidR="00E64A9F" w:rsidRDefault="00E64A9F" w:rsidP="007504AB">
      <w:pPr>
        <w:suppressAutoHyphens/>
        <w:spacing w:line="240" w:lineRule="auto"/>
        <w:ind w:firstLine="0"/>
        <w:jc w:val="center"/>
        <w:rPr>
          <w:rFonts w:eastAsia="SimSun"/>
          <w:u w:val="single"/>
          <w:lang w:eastAsia="ar-SA"/>
        </w:rPr>
      </w:pPr>
    </w:p>
    <w:p w:rsidR="00F64EA0" w:rsidRDefault="00F64EA0" w:rsidP="007504AB">
      <w:pPr>
        <w:suppressAutoHyphens/>
        <w:spacing w:line="240" w:lineRule="auto"/>
        <w:ind w:firstLine="0"/>
        <w:jc w:val="center"/>
        <w:rPr>
          <w:rFonts w:eastAsia="SimSun"/>
          <w:u w:val="single"/>
          <w:lang w:eastAsia="ar-SA"/>
        </w:rPr>
      </w:pPr>
      <w:r w:rsidRPr="00F64EA0">
        <w:rPr>
          <w:rFonts w:eastAsia="SimSun"/>
          <w:u w:val="single"/>
          <w:lang w:eastAsia="ar-SA"/>
        </w:rPr>
        <w:t xml:space="preserve">Просьба отправлять заявки </w:t>
      </w:r>
      <w:r w:rsidR="00914927">
        <w:rPr>
          <w:rFonts w:eastAsia="SimSun"/>
          <w:u w:val="single"/>
          <w:lang w:eastAsia="ar-SA"/>
        </w:rPr>
        <w:t>заранее</w:t>
      </w:r>
      <w:r w:rsidRPr="00F64EA0">
        <w:rPr>
          <w:rFonts w:eastAsia="SimSun"/>
          <w:u w:val="single"/>
          <w:lang w:eastAsia="ar-SA"/>
        </w:rPr>
        <w:t>, чтобы организаторы смогли оценить количество участников и принять решение о проведении или отмене тренировки, в случае недостаточного или избыточного количества спортсменов.</w:t>
      </w:r>
    </w:p>
    <w:p w:rsidR="00E64A9F" w:rsidRPr="00F64EA0" w:rsidRDefault="00E64A9F" w:rsidP="007504AB">
      <w:pPr>
        <w:suppressAutoHyphens/>
        <w:spacing w:line="240" w:lineRule="auto"/>
        <w:ind w:firstLine="0"/>
        <w:jc w:val="center"/>
        <w:rPr>
          <w:rFonts w:eastAsia="SimSun"/>
          <w:u w:val="single"/>
          <w:lang w:eastAsia="ar-SA"/>
        </w:rPr>
      </w:pPr>
    </w:p>
    <w:p w:rsidR="00F64EA0" w:rsidRPr="00F64EA0" w:rsidRDefault="00F64EA0" w:rsidP="00F64EA0">
      <w:pPr>
        <w:suppressAutoHyphens/>
        <w:spacing w:line="240" w:lineRule="auto"/>
        <w:ind w:firstLine="0"/>
        <w:rPr>
          <w:rFonts w:eastAsia="SimSun"/>
          <w:lang w:eastAsia="ar-SA"/>
        </w:rPr>
      </w:pPr>
      <w:r w:rsidRPr="00F64EA0">
        <w:rPr>
          <w:rFonts w:eastAsia="SimSun"/>
          <w:lang w:eastAsia="ar-SA"/>
        </w:rPr>
        <w:t xml:space="preserve">          </w:t>
      </w:r>
      <w:r w:rsidRPr="00F64EA0">
        <w:rPr>
          <w:rFonts w:eastAsia="SimSun"/>
          <w:i/>
          <w:lang w:eastAsia="ar-SA"/>
        </w:rPr>
        <w:t>По итогам обработки заявок время начала и окончания комиссии по допуску может быть изменено.</w:t>
      </w:r>
      <w:permStart w:id="245442786" w:edGrp="everyone"/>
      <w:permEnd w:id="245442786"/>
    </w:p>
    <w:p w:rsidR="00F64EA0" w:rsidRPr="00F64EA0" w:rsidRDefault="00F64EA0" w:rsidP="007504AB">
      <w:pPr>
        <w:suppressAutoHyphens/>
        <w:spacing w:line="240" w:lineRule="auto"/>
        <w:ind w:firstLine="0"/>
        <w:rPr>
          <w:rFonts w:eastAsia="SimSun"/>
          <w:color w:val="000000"/>
          <w:lang w:eastAsia="ar-SA"/>
        </w:rPr>
      </w:pPr>
      <w:r w:rsidRPr="00F64EA0">
        <w:rPr>
          <w:rFonts w:eastAsia="SimSun"/>
          <w:b/>
          <w:color w:val="000000"/>
          <w:lang w:eastAsia="ar-SA"/>
        </w:rPr>
        <w:t xml:space="preserve">           </w:t>
      </w:r>
      <w:r w:rsidR="001D6250" w:rsidRPr="001D6250">
        <w:rPr>
          <w:rFonts w:eastAsia="SimSun"/>
          <w:color w:val="000000"/>
          <w:lang w:eastAsia="ar-SA"/>
        </w:rPr>
        <w:t>6</w:t>
      </w:r>
      <w:r w:rsidRPr="00F64EA0">
        <w:rPr>
          <w:rFonts w:eastAsia="SimSun"/>
          <w:color w:val="000000"/>
          <w:lang w:eastAsia="ar-SA"/>
        </w:rPr>
        <w:t>.2.</w:t>
      </w:r>
      <w:r w:rsidRPr="00F64EA0">
        <w:rPr>
          <w:rFonts w:eastAsia="SimSun"/>
          <w:b/>
          <w:color w:val="000000"/>
          <w:lang w:eastAsia="ar-SA"/>
        </w:rPr>
        <w:t xml:space="preserve"> </w:t>
      </w:r>
      <w:r w:rsidRPr="00F64EA0">
        <w:rPr>
          <w:rFonts w:eastAsia="SimSun"/>
          <w:color w:val="000000"/>
          <w:lang w:eastAsia="ar-SA"/>
        </w:rPr>
        <w:t xml:space="preserve">Стоимость участия в </w:t>
      </w:r>
      <w:r w:rsidR="001D6250">
        <w:rPr>
          <w:rFonts w:eastAsia="SimSun"/>
          <w:color w:val="000000"/>
          <w:lang w:eastAsia="ar-SA"/>
        </w:rPr>
        <w:t xml:space="preserve">клубной </w:t>
      </w:r>
      <w:r w:rsidRPr="00F64EA0">
        <w:rPr>
          <w:rFonts w:eastAsia="SimSun"/>
          <w:color w:val="000000"/>
          <w:lang w:eastAsia="ar-SA"/>
        </w:rPr>
        <w:t xml:space="preserve">открытой тренировке </w:t>
      </w:r>
      <w:permStart w:id="1621842758" w:edGrp="everyone"/>
      <w:r w:rsidRPr="00E64A9F">
        <w:rPr>
          <w:rFonts w:eastAsia="SimSun"/>
          <w:color w:val="000000" w:themeColor="text1"/>
          <w:lang w:eastAsia="ar-SA"/>
        </w:rPr>
        <w:t>сумма</w:t>
      </w:r>
      <w:permEnd w:id="1621842758"/>
      <w:r w:rsidRPr="00F64EA0">
        <w:rPr>
          <w:rFonts w:eastAsia="SimSun"/>
          <w:color w:val="FF0000"/>
          <w:lang w:eastAsia="ar-SA"/>
        </w:rPr>
        <w:t xml:space="preserve"> </w:t>
      </w:r>
      <w:r w:rsidRPr="00F64EA0">
        <w:rPr>
          <w:rFonts w:eastAsia="SimSun"/>
          <w:color w:val="000000"/>
          <w:lang w:eastAsia="ar-SA"/>
        </w:rPr>
        <w:t xml:space="preserve">р. </w:t>
      </w: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5128A1" w:rsidRDefault="005B3498" w:rsidP="00A46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Награждение победителей и призеров</w:t>
      </w:r>
    </w:p>
    <w:p w:rsidR="001838A4" w:rsidRPr="002B3A3B" w:rsidRDefault="001838A4" w:rsidP="00183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887965" w:rsidRPr="001838A4" w:rsidRDefault="001838A4" w:rsidP="001838A4">
      <w:pPr>
        <w:suppressAutoHyphens/>
        <w:spacing w:line="240" w:lineRule="auto"/>
        <w:ind w:firstLine="0"/>
        <w:rPr>
          <w:rFonts w:eastAsia="SimSun"/>
          <w:color w:val="000000"/>
          <w:lang w:eastAsia="ar-SA"/>
        </w:rPr>
      </w:pPr>
      <w:r>
        <w:rPr>
          <w:rFonts w:eastAsia="SimSun"/>
          <w:color w:val="000000"/>
          <w:lang w:eastAsia="ar-SA"/>
        </w:rPr>
        <w:t xml:space="preserve">            7.1. </w:t>
      </w:r>
      <w:r w:rsidR="005B3498" w:rsidRPr="001838A4">
        <w:rPr>
          <w:rFonts w:eastAsia="SimSun"/>
          <w:color w:val="000000"/>
          <w:lang w:eastAsia="ar-SA"/>
        </w:rPr>
        <w:t xml:space="preserve">Участники, занявшие призовые (1, 2, 3) места награждаются </w:t>
      </w:r>
      <w:permStart w:id="650073117" w:edGrp="everyone"/>
      <w:r w:rsidR="005B3498" w:rsidRPr="001838A4">
        <w:rPr>
          <w:rFonts w:eastAsia="SimSun"/>
          <w:color w:val="000000"/>
          <w:lang w:eastAsia="ar-SA"/>
        </w:rPr>
        <w:t>медалями, дипломами и кубками.</w:t>
      </w:r>
      <w:permEnd w:id="650073117"/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ind w:firstLine="0"/>
        <w:jc w:val="center"/>
        <w:rPr>
          <w:b/>
        </w:rPr>
      </w:pPr>
      <w:r w:rsidRPr="002B3A3B">
        <w:rPr>
          <w:b/>
        </w:rPr>
        <w:t xml:space="preserve">Данное положение является официальным приглашением на </w:t>
      </w:r>
      <w:r w:rsidR="00914927">
        <w:rPr>
          <w:b/>
        </w:rPr>
        <w:t>тренировку.</w:t>
      </w:r>
    </w:p>
    <w:p w:rsidR="00AE4814" w:rsidRPr="002B3A3B" w:rsidRDefault="00AE4814">
      <w:pPr>
        <w:spacing w:after="160" w:line="259" w:lineRule="auto"/>
        <w:ind w:firstLine="0"/>
        <w:jc w:val="right"/>
        <w:rPr>
          <w:b/>
        </w:rPr>
      </w:pPr>
    </w:p>
    <w:p w:rsidR="00AE4814" w:rsidRDefault="00AE4814">
      <w:pPr>
        <w:spacing w:after="160" w:line="259" w:lineRule="auto"/>
        <w:ind w:firstLine="0"/>
        <w:jc w:val="right"/>
        <w:rPr>
          <w:b/>
        </w:rPr>
      </w:pPr>
    </w:p>
    <w:p w:rsidR="001838A4" w:rsidRDefault="001838A4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914927" w:rsidRDefault="00914927">
      <w:pPr>
        <w:spacing w:after="160" w:line="259" w:lineRule="auto"/>
        <w:ind w:firstLine="0"/>
        <w:jc w:val="right"/>
        <w:rPr>
          <w:b/>
        </w:rPr>
      </w:pPr>
    </w:p>
    <w:p w:rsidR="001838A4" w:rsidRDefault="001838A4">
      <w:pPr>
        <w:spacing w:after="160" w:line="259" w:lineRule="auto"/>
        <w:ind w:firstLine="0"/>
        <w:jc w:val="right"/>
        <w:rPr>
          <w:b/>
        </w:rPr>
      </w:pPr>
    </w:p>
    <w:p w:rsidR="005128A1" w:rsidRDefault="005128A1"/>
    <w:sectPr w:rsidR="005128A1" w:rsidSect="00914927">
      <w:headerReference w:type="default" r:id="rId8"/>
      <w:pgSz w:w="11906" w:h="16838"/>
      <w:pgMar w:top="851" w:right="566" w:bottom="426" w:left="1134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3F" w:rsidRDefault="00B81A3F">
      <w:pPr>
        <w:spacing w:line="240" w:lineRule="auto"/>
      </w:pPr>
      <w:r>
        <w:separator/>
      </w:r>
    </w:p>
  </w:endnote>
  <w:endnote w:type="continuationSeparator" w:id="0">
    <w:p w:rsidR="00B81A3F" w:rsidRDefault="00B8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3F" w:rsidRDefault="00B81A3F">
      <w:pPr>
        <w:spacing w:line="240" w:lineRule="auto"/>
      </w:pPr>
      <w:r>
        <w:separator/>
      </w:r>
    </w:p>
  </w:footnote>
  <w:footnote w:type="continuationSeparator" w:id="0">
    <w:p w:rsidR="00B81A3F" w:rsidRDefault="00B81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A1" w:rsidRDefault="005B34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A9F">
      <w:rPr>
        <w:noProof/>
        <w:color w:val="000000"/>
      </w:rPr>
      <w:t>5</w:t>
    </w:r>
    <w:r>
      <w:rPr>
        <w:color w:val="000000"/>
      </w:rPr>
      <w:fldChar w:fldCharType="end"/>
    </w:r>
  </w:p>
  <w:p w:rsidR="005128A1" w:rsidRDefault="005128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885"/>
    <w:multiLevelType w:val="multilevel"/>
    <w:tmpl w:val="96E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>
    <w:nsid w:val="1F716082"/>
    <w:multiLevelType w:val="multilevel"/>
    <w:tmpl w:val="4F9C8B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03E2F37"/>
    <w:multiLevelType w:val="hybridMultilevel"/>
    <w:tmpl w:val="08366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44FF"/>
    <w:multiLevelType w:val="multilevel"/>
    <w:tmpl w:val="806AD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DD76BE"/>
    <w:multiLevelType w:val="multilevel"/>
    <w:tmpl w:val="4AC4C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4C372DBA"/>
    <w:multiLevelType w:val="multilevel"/>
    <w:tmpl w:val="06AAFA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8">
    <w:nsid w:val="596657EB"/>
    <w:multiLevelType w:val="multilevel"/>
    <w:tmpl w:val="49D863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1">
    <w:nsid w:val="6FE85C01"/>
    <w:multiLevelType w:val="multilevel"/>
    <w:tmpl w:val="AE52F48E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/>
      </w:rPr>
    </w:lvl>
  </w:abstractNum>
  <w:abstractNum w:abstractNumId="12">
    <w:nsid w:val="70B06EBF"/>
    <w:multiLevelType w:val="multilevel"/>
    <w:tmpl w:val="D05E28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NshfExRBJjsvS71msukflB4tU3ezclRf58ag3J8ypkMAi92CiT8Gmll67Y7EYZwJ0G4bRsRq7RsXWjc6966sQ==" w:salt="C86SITwqL0iW8VwdKJzs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1"/>
    <w:rsid w:val="00034C42"/>
    <w:rsid w:val="00060934"/>
    <w:rsid w:val="00095685"/>
    <w:rsid w:val="000F1A8F"/>
    <w:rsid w:val="0013219D"/>
    <w:rsid w:val="001407FC"/>
    <w:rsid w:val="00144796"/>
    <w:rsid w:val="0014668E"/>
    <w:rsid w:val="00171AC5"/>
    <w:rsid w:val="001838A4"/>
    <w:rsid w:val="00194718"/>
    <w:rsid w:val="001D6250"/>
    <w:rsid w:val="00210092"/>
    <w:rsid w:val="00210ABB"/>
    <w:rsid w:val="0024667A"/>
    <w:rsid w:val="00254D37"/>
    <w:rsid w:val="002A57EE"/>
    <w:rsid w:val="002B3A3B"/>
    <w:rsid w:val="00387FE7"/>
    <w:rsid w:val="00491666"/>
    <w:rsid w:val="004D7755"/>
    <w:rsid w:val="005128A1"/>
    <w:rsid w:val="00564BDE"/>
    <w:rsid w:val="00592728"/>
    <w:rsid w:val="005A1D2C"/>
    <w:rsid w:val="005B3498"/>
    <w:rsid w:val="00641FC9"/>
    <w:rsid w:val="00656532"/>
    <w:rsid w:val="006B2C87"/>
    <w:rsid w:val="006D0163"/>
    <w:rsid w:val="006D63B5"/>
    <w:rsid w:val="006F1E99"/>
    <w:rsid w:val="006F213E"/>
    <w:rsid w:val="007504AB"/>
    <w:rsid w:val="00776E82"/>
    <w:rsid w:val="007C4524"/>
    <w:rsid w:val="007C70DF"/>
    <w:rsid w:val="008560F1"/>
    <w:rsid w:val="00887965"/>
    <w:rsid w:val="008F066B"/>
    <w:rsid w:val="00914927"/>
    <w:rsid w:val="00982E2A"/>
    <w:rsid w:val="00985567"/>
    <w:rsid w:val="009D613B"/>
    <w:rsid w:val="00A00D7D"/>
    <w:rsid w:val="00A15FAD"/>
    <w:rsid w:val="00A4649A"/>
    <w:rsid w:val="00AE4814"/>
    <w:rsid w:val="00B81A3F"/>
    <w:rsid w:val="00B8236A"/>
    <w:rsid w:val="00B85395"/>
    <w:rsid w:val="00B86092"/>
    <w:rsid w:val="00B95074"/>
    <w:rsid w:val="00BA449C"/>
    <w:rsid w:val="00BD5AC1"/>
    <w:rsid w:val="00C95CEA"/>
    <w:rsid w:val="00CE3F91"/>
    <w:rsid w:val="00CF2D98"/>
    <w:rsid w:val="00D40620"/>
    <w:rsid w:val="00DB4365"/>
    <w:rsid w:val="00DC4B7E"/>
    <w:rsid w:val="00E041E8"/>
    <w:rsid w:val="00E35C1A"/>
    <w:rsid w:val="00E5560F"/>
    <w:rsid w:val="00E64A9F"/>
    <w:rsid w:val="00E81987"/>
    <w:rsid w:val="00EB7603"/>
    <w:rsid w:val="00F070C4"/>
    <w:rsid w:val="00F64EA0"/>
    <w:rsid w:val="00F6751F"/>
    <w:rsid w:val="00F73C5B"/>
    <w:rsid w:val="00F74E1F"/>
    <w:rsid w:val="00FB3274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AC4D-16C9-42C5-A276-1127058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1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DF"/>
    <w:rPr>
      <w:rFonts w:ascii="Times New Roman" w:eastAsia="SimSun" w:hAnsi="Times New Roman"/>
      <w:sz w:val="28"/>
    </w:rPr>
  </w:style>
  <w:style w:type="character" w:customStyle="1" w:styleId="a6">
    <w:name w:val="Нет"/>
    <w:rsid w:val="00551CDF"/>
  </w:style>
  <w:style w:type="paragraph" w:styleId="20">
    <w:name w:val="Body Text 2"/>
    <w:link w:val="21"/>
    <w:rsid w:val="00551C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1">
    <w:name w:val="Основной текст 2 Знак"/>
    <w:basedOn w:val="a0"/>
    <w:link w:val="20"/>
    <w:rsid w:val="00551CD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10">
    <w:name w:val="Абзац списка1"/>
    <w:basedOn w:val="a"/>
    <w:uiPriority w:val="99"/>
    <w:qFormat/>
    <w:rsid w:val="00551CDF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7">
    <w:name w:val="Hyperlink"/>
    <w:basedOn w:val="a0"/>
    <w:unhideWhenUsed/>
    <w:rsid w:val="00551CDF"/>
    <w:rPr>
      <w:color w:val="0563C1" w:themeColor="hyperlink"/>
      <w:u w:val="single"/>
    </w:rPr>
  </w:style>
  <w:style w:type="paragraph" w:styleId="a8">
    <w:name w:val="List Paragraph"/>
    <w:basedOn w:val="a"/>
    <w:qFormat/>
    <w:rsid w:val="00551CDF"/>
    <w:pPr>
      <w:ind w:left="720"/>
      <w:contextualSpacing/>
    </w:pPr>
  </w:style>
  <w:style w:type="table" w:styleId="a9">
    <w:name w:val="Table Grid"/>
    <w:basedOn w:val="a1"/>
    <w:uiPriority w:val="59"/>
    <w:rsid w:val="002F6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2515D"/>
    <w:pPr>
      <w:spacing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/mIUtVescA3xGfIWCpxnDBEXQ==">AMUW2mUQuU5N/30aP6GlayjsK40K2gMB8NgQU7zUQK134OjJrEhCtoS+ynAGtdDr5PK+LODShF4+H1B2dxKeyebZRP+dN9RXgPBe2j4Kk2AZd8As0mdHbrX2F2O1mlnw5p8kMOWlODV8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1070</Words>
  <Characters>6099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АНАШКИН</dc:creator>
  <cp:lastModifiedBy>Учетная запись Майкрософт</cp:lastModifiedBy>
  <cp:revision>12</cp:revision>
  <cp:lastPrinted>2022-09-07T07:31:00Z</cp:lastPrinted>
  <dcterms:created xsi:type="dcterms:W3CDTF">2022-09-27T08:12:00Z</dcterms:created>
  <dcterms:modified xsi:type="dcterms:W3CDTF">2023-03-20T08:41:00Z</dcterms:modified>
</cp:coreProperties>
</file>